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69D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BAB04C5" w14:textId="77777777" w:rsidR="00E057C7" w:rsidRP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>FORMULARUL F 2</w:t>
      </w:r>
    </w:p>
    <w:p w14:paraId="1AE2F055" w14:textId="77777777" w:rsidR="00EF3559" w:rsidRPr="00DA7A27" w:rsidRDefault="00DA7A2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privind cifra de afaceri  </w:t>
      </w:r>
      <w:r w:rsidR="00AF4DB7" w:rsidRPr="00DA7A27">
        <w:rPr>
          <w:rFonts w:ascii="Times New Roman" w:hAnsi="Times New Roman" w:cs="Times New Roman"/>
          <w:b/>
          <w:color w:val="auto"/>
          <w:sz w:val="24"/>
          <w:szCs w:val="24"/>
        </w:rPr>
        <w:t>î</w:t>
      </w:r>
      <w:r w:rsidR="00EF3559" w:rsidRPr="00DA7A27">
        <w:rPr>
          <w:rFonts w:ascii="Times New Roman" w:hAnsi="Times New Roman" w:cs="Times New Roman"/>
          <w:b/>
          <w:color w:val="auto"/>
          <w:sz w:val="24"/>
          <w:szCs w:val="24"/>
        </w:rPr>
        <w:t>n aplicarea prevederilor art. 175, alin (2), litera a) din Legea nr. 98/2016</w:t>
      </w:r>
    </w:p>
    <w:p w14:paraId="0F2A9C9D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70C6DB3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>prestarea serviciilor de salvare acvatică – salvamar şi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>în ultimele trei exerciţii financiare disponibile cifra de afaceri realizată în domeniul de activitate al contractului a avut o pondere de cel puţin 60 % în cifra de afaceri totală a societăţii</w:t>
      </w:r>
      <w:r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17D3F4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3962CB51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1E1EA56A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4428"/>
        <w:gridCol w:w="2376"/>
        <w:gridCol w:w="1519"/>
      </w:tblGrid>
      <w:tr w:rsidR="00584FC8" w14:paraId="026C6DE6" w14:textId="77777777" w:rsidTr="00722029">
        <w:trPr>
          <w:trHeight w:val="1207"/>
        </w:trPr>
        <w:tc>
          <w:tcPr>
            <w:tcW w:w="562" w:type="dxa"/>
          </w:tcPr>
          <w:p w14:paraId="18BC95D2" w14:textId="77777777" w:rsidR="00722029" w:rsidRDefault="007220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15CC699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851" w:type="dxa"/>
          </w:tcPr>
          <w:p w14:paraId="5DFC7B15" w14:textId="77777777" w:rsidR="00722029" w:rsidRDefault="00722029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A0AC6AC" w14:textId="77777777" w:rsidR="00584FC8" w:rsidRDefault="00584FC8" w:rsidP="00722029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4428" w:type="dxa"/>
          </w:tcPr>
          <w:p w14:paraId="4A74797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Cifra de afaceri 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anuală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</w:p>
          <w:p w14:paraId="7165BBC6" w14:textId="77777777" w:rsidR="00584FC8" w:rsidRPr="00263CF2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(rezultată din </w:t>
            </w:r>
            <w:r w:rsidR="00263CF2"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situaţiile financiare ale societătii</w:t>
            </w:r>
            <w:r w:rsidRPr="00263CF2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2376" w:type="dxa"/>
          </w:tcPr>
          <w:p w14:paraId="66E195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Cifra de afaceri specifică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 - CAs</w:t>
            </w:r>
          </w:p>
          <w:p w14:paraId="772EC2ED" w14:textId="77777777" w:rsidR="009A6629" w:rsidRDefault="009A6629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(</w:t>
            </w:r>
            <w:r w:rsidRPr="009A66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rezultată</w:t>
            </w:r>
            <w:r w:rsidR="00722029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 xml:space="preserve"> din contracte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519" w:type="dxa"/>
          </w:tcPr>
          <w:p w14:paraId="57F8E4C0" w14:textId="77777777" w:rsidR="00584FC8" w:rsidRDefault="00336416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Ponderea 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CAs în CA</w:t>
            </w:r>
            <w:r w:rsidR="00FC1276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9A662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(%)</w:t>
            </w:r>
          </w:p>
        </w:tc>
      </w:tr>
      <w:tr w:rsidR="00584FC8" w14:paraId="5228E43E" w14:textId="77777777" w:rsidTr="00336416">
        <w:tc>
          <w:tcPr>
            <w:tcW w:w="562" w:type="dxa"/>
          </w:tcPr>
          <w:p w14:paraId="14C0C35C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851" w:type="dxa"/>
          </w:tcPr>
          <w:p w14:paraId="421359BF" w14:textId="53CAA8B0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428" w:type="dxa"/>
          </w:tcPr>
          <w:p w14:paraId="7B66BD2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2F72F63B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685CFB7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121EB474" w14:textId="77777777" w:rsidTr="00336416">
        <w:tc>
          <w:tcPr>
            <w:tcW w:w="562" w:type="dxa"/>
          </w:tcPr>
          <w:p w14:paraId="05C905B4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851" w:type="dxa"/>
          </w:tcPr>
          <w:p w14:paraId="0BEC8271" w14:textId="39F24355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4428" w:type="dxa"/>
          </w:tcPr>
          <w:p w14:paraId="0B54D76F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50D9818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434A3D4E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584FC8" w14:paraId="0128DA45" w14:textId="77777777" w:rsidTr="00336416">
        <w:tc>
          <w:tcPr>
            <w:tcW w:w="562" w:type="dxa"/>
          </w:tcPr>
          <w:p w14:paraId="3EFD74D2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851" w:type="dxa"/>
          </w:tcPr>
          <w:p w14:paraId="1C777C5A" w14:textId="47C84F29" w:rsidR="00584FC8" w:rsidRDefault="00032AF0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9F090A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428" w:type="dxa"/>
          </w:tcPr>
          <w:p w14:paraId="2EEA36ED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376" w:type="dxa"/>
          </w:tcPr>
          <w:p w14:paraId="6A49FEB5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19" w:type="dxa"/>
          </w:tcPr>
          <w:p w14:paraId="33BD5313" w14:textId="77777777" w:rsidR="00584FC8" w:rsidRDefault="00584FC8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174A3ECB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657AE4B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doveditoare.</w:t>
      </w:r>
    </w:p>
    <w:p w14:paraId="3CC6293C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1928A48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473D646D" w14:textId="383EF7D8" w:rsidR="00070D57" w:rsidRPr="00070D57" w:rsidRDefault="00070D57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070D57">
        <w:rPr>
          <w:rFonts w:ascii="Times New Roman" w:eastAsia="Times New Roman" w:hAnsi="Times New Roman"/>
          <w:iCs/>
          <w:sz w:val="24"/>
          <w:szCs w:val="24"/>
          <w:lang w:eastAsia="ro-RO"/>
        </w:rPr>
        <w:t>Ponderea Cifrei de afaceri specifice de cel putin 60% în totalul cifrei de afaceri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:</w:t>
      </w:r>
    </w:p>
    <w:p w14:paraId="19429413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2019</w:t>
      </w:r>
    </w:p>
    <w:p w14:paraId="2A3754A7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27B7438A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2018</w:t>
      </w:r>
    </w:p>
    <w:p w14:paraId="3CA6D9CD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67FE710D" w14:textId="77777777" w:rsidR="00570963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w:r w:rsidRPr="007C40D5">
        <w:rPr>
          <w:rFonts w:eastAsia="Times New Roman"/>
          <w:sz w:val="16"/>
          <w:szCs w:val="16"/>
          <w:lang w:eastAsia="ro-RO"/>
        </w:rPr>
        <w:t xml:space="preserve">anul: </w:t>
      </w:r>
      <w:r>
        <w:rPr>
          <w:rFonts w:eastAsia="Times New Roman"/>
          <w:sz w:val="16"/>
          <w:szCs w:val="16"/>
          <w:lang w:eastAsia="ro-RO"/>
        </w:rPr>
        <w:t>2017</w:t>
      </w:r>
    </w:p>
    <w:p w14:paraId="2743E8EC" w14:textId="77777777" w:rsidR="00570963" w:rsidRPr="00F01DA7" w:rsidRDefault="00570963" w:rsidP="00570963">
      <w:pPr>
        <w:spacing w:before="120" w:after="120"/>
        <w:rPr>
          <w:rFonts w:eastAsia="Times New Roman"/>
          <w:sz w:val="16"/>
          <w:szCs w:val="16"/>
          <w:lang w:eastAsia="ro-RO"/>
        </w:rPr>
      </w:pPr>
      <m:oMathPara>
        <m:oMath>
          <m:r>
            <w:rPr>
              <w:rFonts w:ascii="Cambria Math" w:hAnsi="Cambria Math"/>
              <w:sz w:val="16"/>
              <w:szCs w:val="16"/>
              <w:lang w:eastAsia="ro-RO"/>
            </w:rPr>
            <m:t>pondere CA specifică</m:t>
          </m:r>
          <m:r>
            <m:rPr>
              <m:sty m:val="p"/>
            </m:rPr>
            <w:rPr>
              <w:rFonts w:ascii="Cambria Math" w:hAnsi="Cambria Math"/>
              <w:sz w:val="16"/>
              <w:szCs w:val="16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16"/>
                  <w:szCs w:val="16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eastAsia="ro-RO"/>
                </w:rPr>
                <m:t>CA specifica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eastAsia="ro-RO"/>
                </w:rPr>
                <m:t xml:space="preserve">CC anuală </m:t>
              </m:r>
            </m:den>
          </m:f>
          <m:r>
            <w:rPr>
              <w:rFonts w:ascii="Cambria Math" w:hAnsi="Cambria Math"/>
              <w:sz w:val="16"/>
              <w:szCs w:val="16"/>
              <w:lang w:eastAsia="ro-RO"/>
            </w:rPr>
            <m:t xml:space="preserve"> ×100=[   % ] </m:t>
          </m:r>
        </m:oMath>
      </m:oMathPara>
    </w:p>
    <w:p w14:paraId="734B8078" w14:textId="77777777" w:rsidR="00570963" w:rsidRPr="007C40D5" w:rsidRDefault="00570963" w:rsidP="00570963">
      <w:pPr>
        <w:spacing w:before="120" w:after="120"/>
        <w:rPr>
          <w:sz w:val="16"/>
          <w:szCs w:val="16"/>
        </w:rPr>
      </w:pPr>
    </w:p>
    <w:p w14:paraId="328C7A86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 cifra de afaceri (</w:t>
      </w:r>
      <w:r>
        <w:rPr>
          <w:rFonts w:ascii="Times New Roman" w:hAnsi="Times New Roman"/>
          <w:i/>
          <w:iCs/>
          <w:sz w:val="24"/>
          <w:szCs w:val="24"/>
        </w:rPr>
        <w:t>anuală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sau specifică) 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52453521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098A" w14:textId="77777777" w:rsidR="00FC4D4C" w:rsidRDefault="00FC4D4C" w:rsidP="00EF3559">
      <w:pPr>
        <w:spacing w:after="0" w:line="240" w:lineRule="auto"/>
      </w:pPr>
      <w:r>
        <w:separator/>
      </w:r>
    </w:p>
  </w:endnote>
  <w:endnote w:type="continuationSeparator" w:id="0">
    <w:p w14:paraId="57635C22" w14:textId="77777777" w:rsidR="00FC4D4C" w:rsidRDefault="00FC4D4C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0575D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C33" w14:textId="77777777" w:rsidR="00FC4D4C" w:rsidRDefault="00FC4D4C" w:rsidP="00EF3559">
      <w:pPr>
        <w:spacing w:after="0" w:line="240" w:lineRule="auto"/>
      </w:pPr>
      <w:r>
        <w:separator/>
      </w:r>
    </w:p>
  </w:footnote>
  <w:footnote w:type="continuationSeparator" w:id="0">
    <w:p w14:paraId="4E3517C9" w14:textId="77777777" w:rsidR="00FC4D4C" w:rsidRDefault="00FC4D4C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19678">
    <w:abstractNumId w:val="3"/>
  </w:num>
  <w:num w:numId="2" w16cid:durableId="766313030">
    <w:abstractNumId w:val="2"/>
  </w:num>
  <w:num w:numId="3" w16cid:durableId="2754478">
    <w:abstractNumId w:val="1"/>
  </w:num>
  <w:num w:numId="4" w16cid:durableId="41515683">
    <w:abstractNumId w:val="0"/>
  </w:num>
  <w:num w:numId="5" w16cid:durableId="730083487">
    <w:abstractNumId w:val="6"/>
  </w:num>
  <w:num w:numId="6" w16cid:durableId="820930647">
    <w:abstractNumId w:val="5"/>
  </w:num>
  <w:num w:numId="7" w16cid:durableId="987124339">
    <w:abstractNumId w:val="7"/>
  </w:num>
  <w:num w:numId="8" w16cid:durableId="760223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AF0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AA1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1B6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090A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754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4D4C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82E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29</cp:revision>
  <dcterms:created xsi:type="dcterms:W3CDTF">2020-05-15T12:41:00Z</dcterms:created>
  <dcterms:modified xsi:type="dcterms:W3CDTF">2023-04-03T12:30:00Z</dcterms:modified>
</cp:coreProperties>
</file>