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7C7" w:rsidRDefault="00E057C7" w:rsidP="00DA7A27">
      <w:pPr>
        <w:pStyle w:val="Titlu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AE5289">
        <w:rPr>
          <w:rFonts w:ascii="Times New Roman" w:hAnsi="Times New Roman"/>
          <w:b/>
          <w:bCs/>
          <w:sz w:val="24"/>
          <w:szCs w:val="24"/>
        </w:rPr>
        <w:t>10</w:t>
      </w:r>
    </w:p>
    <w:p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87BCC" w:rsidRDefault="00E87BCC" w:rsidP="00D7328E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CRITERIUL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7328E" w:rsidRPr="00D7328E" w:rsidRDefault="00AE5289" w:rsidP="00D7328E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dotări deţinute de catre ofertant</w:t>
      </w:r>
    </w:p>
    <w:p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41" w:rsidRDefault="00757641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67C" w:rsidRDefault="00F84902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"prestarea serviciilor de salvare acvatică – salvamar şi a posturilor de</w:t>
      </w:r>
      <w:r>
        <w:rPr>
          <w:rFonts w:ascii="Times New Roman" w:eastAsia="Times New Roman" w:hAnsi="Times New Roman"/>
          <w:sz w:val="24"/>
          <w:szCs w:val="24"/>
        </w:rPr>
        <w:t xml:space="preserve">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AE5289">
        <w:rPr>
          <w:rFonts w:ascii="Times New Roman" w:eastAsia="Times New Roman" w:hAnsi="Times New Roman"/>
          <w:sz w:val="24"/>
          <w:szCs w:val="24"/>
        </w:rPr>
        <w:t xml:space="preserve">deţin următoarele ambarcaţiuni </w:t>
      </w:r>
      <w:r w:rsidR="00D21050">
        <w:rPr>
          <w:rFonts w:ascii="Times New Roman" w:eastAsia="Times New Roman" w:hAnsi="Times New Roman"/>
          <w:sz w:val="24"/>
          <w:szCs w:val="24"/>
        </w:rPr>
        <w:t>pe care le pot utiliza în executarea contractului</w:t>
      </w:r>
    </w:p>
    <w:p w:rsidR="00715AAB" w:rsidRDefault="00715AAB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1984"/>
        <w:gridCol w:w="2410"/>
      </w:tblGrid>
      <w:tr w:rsidR="00775DB9" w:rsidTr="00775DB9">
        <w:tc>
          <w:tcPr>
            <w:tcW w:w="562" w:type="dxa"/>
            <w:vMerge w:val="restart"/>
          </w:tcPr>
          <w:p w:rsidR="00775DB9" w:rsidRDefault="00775DB9" w:rsidP="00691E3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4820" w:type="dxa"/>
            <w:gridSpan w:val="2"/>
          </w:tcPr>
          <w:p w:rsidR="00775DB9" w:rsidRDefault="00775DB9" w:rsidP="00691E3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AMBARCAŢIUNE</w:t>
            </w:r>
          </w:p>
        </w:tc>
        <w:tc>
          <w:tcPr>
            <w:tcW w:w="4394" w:type="dxa"/>
            <w:gridSpan w:val="2"/>
          </w:tcPr>
          <w:p w:rsidR="00775DB9" w:rsidRDefault="00775DB9" w:rsidP="00691E3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DE DEŢINERE</w:t>
            </w:r>
          </w:p>
        </w:tc>
      </w:tr>
      <w:tr w:rsidR="00775DB9" w:rsidTr="00775DB9">
        <w:tc>
          <w:tcPr>
            <w:tcW w:w="562" w:type="dxa"/>
            <w:vMerge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Tip</w:t>
            </w:r>
          </w:p>
        </w:tc>
        <w:tc>
          <w:tcPr>
            <w:tcW w:w="2410" w:type="dxa"/>
          </w:tcPr>
          <w:p w:rsidR="00775DB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Capacitate motor</w:t>
            </w:r>
          </w:p>
        </w:tc>
        <w:tc>
          <w:tcPr>
            <w:tcW w:w="1984" w:type="dxa"/>
          </w:tcPr>
          <w:p w:rsidR="00775DB9" w:rsidRDefault="00775DB9" w:rsidP="004A38AD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Act</w:t>
            </w:r>
          </w:p>
        </w:tc>
        <w:tc>
          <w:tcPr>
            <w:tcW w:w="2410" w:type="dxa"/>
          </w:tcPr>
          <w:p w:rsidR="00775DB9" w:rsidRDefault="00775DB9" w:rsidP="004A38AD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</w:p>
        </w:tc>
      </w:tr>
      <w:tr w:rsidR="00775DB9" w:rsidTr="00775DB9">
        <w:tc>
          <w:tcPr>
            <w:tcW w:w="562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5DB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:rsidTr="00775DB9">
        <w:tc>
          <w:tcPr>
            <w:tcW w:w="562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:rsidTr="00775DB9">
        <w:tc>
          <w:tcPr>
            <w:tcW w:w="562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:rsidTr="00775DB9">
        <w:tc>
          <w:tcPr>
            <w:tcW w:w="562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:rsidTr="00775DB9">
        <w:tc>
          <w:tcPr>
            <w:tcW w:w="562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:rsidTr="00775DB9">
        <w:tc>
          <w:tcPr>
            <w:tcW w:w="562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:rsidTr="00775DB9">
        <w:tc>
          <w:tcPr>
            <w:tcW w:w="562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:rsidTr="00775DB9">
        <w:tc>
          <w:tcPr>
            <w:tcW w:w="562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:rsidTr="00775DB9">
        <w:tc>
          <w:tcPr>
            <w:tcW w:w="562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:rsidTr="00775DB9">
        <w:tc>
          <w:tcPr>
            <w:tcW w:w="562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5AAB" w:rsidRDefault="00715AAB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415F5" w:rsidRPr="00890A87" w:rsidRDefault="008415F5" w:rsidP="008415F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i/>
          <w:iCs/>
          <w:sz w:val="24"/>
          <w:szCs w:val="24"/>
          <w:lang w:eastAsia="ro-RO"/>
        </w:rPr>
      </w:pP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Autoritatea contractantă îşi rezervă dreptul de a proceda la verificarea faptică a </w:t>
      </w:r>
      <w:r>
        <w:rPr>
          <w:rFonts w:ascii="Times New Roman" w:hAnsi="Times New Roman"/>
          <w:b/>
          <w:i/>
          <w:iCs/>
          <w:sz w:val="24"/>
          <w:szCs w:val="24"/>
          <w:lang w:eastAsia="ro-RO"/>
        </w:rPr>
        <w:t>existentei ambarcatiunilor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declarate ca fiind deţinute de către ofertanţi. 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Aceştia 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vor însoţi membrii comisiei de evaluare a ofertelor pentru examinarea fizica a acestora la locul în care sunt depozitate. În situaţia în care, urmare a verificărilor faptice, comisia de evaluare va constată că unele </w:t>
      </w:r>
      <w:r w:rsidR="00F96907">
        <w:rPr>
          <w:rFonts w:ascii="Times New Roman" w:hAnsi="Times New Roman"/>
          <w:b/>
          <w:i/>
          <w:iCs/>
          <w:sz w:val="24"/>
          <w:szCs w:val="24"/>
          <w:lang w:eastAsia="ro-RO"/>
        </w:rPr>
        <w:t>ambarcatiuni lipsesc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, sau </w:t>
      </w:r>
      <w:r w:rsidRPr="00890A87">
        <w:rPr>
          <w:rFonts w:ascii="Times New Roman" w:hAnsi="Times New Roman"/>
          <w:b/>
          <w:i/>
          <w:iCs/>
          <w:sz w:val="24"/>
          <w:szCs w:val="24"/>
        </w:rPr>
        <w:t>prezintă urme foarte vizibile de degradare/deteriorare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şi este clar nu vor putea fi utilizate de către ofertant pentru derularea contractului, </w:t>
      </w:r>
      <w:r w:rsidR="00F96907">
        <w:rPr>
          <w:rFonts w:ascii="Times New Roman" w:hAnsi="Times New Roman"/>
          <w:b/>
          <w:i/>
          <w:iCs/>
          <w:sz w:val="24"/>
          <w:szCs w:val="24"/>
          <w:lang w:eastAsia="ro-RO"/>
        </w:rPr>
        <w:t>acestea vor fi elominate din listă.</w:t>
      </w:r>
    </w:p>
    <w:p w:rsidR="008415F5" w:rsidRDefault="008415F5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E5289" w:rsidRDefault="00AE5289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E5289" w:rsidRDefault="00AE5289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E5289" w:rsidRDefault="00AE5289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5855" w:rsidRDefault="00145855" w:rsidP="00EF3559">
      <w:pPr>
        <w:spacing w:after="0" w:line="240" w:lineRule="auto"/>
      </w:pPr>
      <w:r>
        <w:separator/>
      </w:r>
    </w:p>
  </w:endnote>
  <w:endnote w:type="continuationSeparator" w:id="0">
    <w:p w:rsidR="00145855" w:rsidRDefault="00145855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2DA" w:rsidRDefault="009842DA" w:rsidP="009842DA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5855" w:rsidRDefault="00145855" w:rsidP="00EF3559">
      <w:pPr>
        <w:spacing w:after="0" w:line="240" w:lineRule="auto"/>
      </w:pPr>
      <w:r>
        <w:separator/>
      </w:r>
    </w:p>
  </w:footnote>
  <w:footnote w:type="continuationSeparator" w:id="0">
    <w:p w:rsidR="00145855" w:rsidRDefault="00145855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316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B61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5855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E7783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475E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8AD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1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E3C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AA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641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5DB9"/>
    <w:rsid w:val="00776D4A"/>
    <w:rsid w:val="007776FA"/>
    <w:rsid w:val="00777C57"/>
    <w:rsid w:val="007800CC"/>
    <w:rsid w:val="00781037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267C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5F5"/>
    <w:rsid w:val="00841E18"/>
    <w:rsid w:val="00841F80"/>
    <w:rsid w:val="0084359E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8F678D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26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9B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184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289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20DC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6707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4A07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050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25A5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277D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BCC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B8C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6907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71F1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f">
    <w:name w:val="List Paragraph"/>
    <w:basedOn w:val="Normal"/>
    <w:uiPriority w:val="34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Fontdeparagrafimplicit"/>
    <w:rsid w:val="00EF3559"/>
  </w:style>
  <w:style w:type="paragraph" w:styleId="Antet">
    <w:name w:val="header"/>
    <w:basedOn w:val="Normal"/>
    <w:link w:val="Antet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42D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42DA"/>
    <w:rPr>
      <w:rFonts w:ascii="Calibri" w:eastAsia="Calibri" w:hAnsi="Calibri"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5A5E2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A5E2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17</cp:revision>
  <dcterms:created xsi:type="dcterms:W3CDTF">2020-05-15T16:10:00Z</dcterms:created>
  <dcterms:modified xsi:type="dcterms:W3CDTF">2020-05-15T16:20:00Z</dcterms:modified>
</cp:coreProperties>
</file>