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2B" w:rsidRPr="00D2772B" w:rsidRDefault="00D2772B" w:rsidP="00D2772B">
      <w:pPr>
        <w:jc w:val="center"/>
        <w:rPr>
          <w:b/>
          <w:sz w:val="28"/>
          <w:szCs w:val="28"/>
        </w:rPr>
      </w:pPr>
      <w:r w:rsidRPr="00D2772B">
        <w:rPr>
          <w:b/>
          <w:sz w:val="28"/>
          <w:szCs w:val="28"/>
        </w:rPr>
        <w:t>Caiet de sarcini</w:t>
      </w:r>
    </w:p>
    <w:p w:rsidR="00D2772B" w:rsidRDefault="00D2772B" w:rsidP="00D2772B">
      <w:r>
        <w:t>1.</w:t>
      </w:r>
      <w:r>
        <w:tab/>
        <w:t>Obiectul contractului</w:t>
      </w:r>
    </w:p>
    <w:p w:rsidR="00D2772B" w:rsidRDefault="00D2772B" w:rsidP="00D2772B">
      <w:r>
        <w:t>•</w:t>
      </w:r>
      <w:r>
        <w:tab/>
        <w:t>Actualizare,gazduire si administrare site web: www.primariaeforie.ro</w:t>
      </w:r>
    </w:p>
    <w:p w:rsidR="00D2772B" w:rsidRDefault="00D2772B" w:rsidP="00D2772B">
      <w:r>
        <w:t>•</w:t>
      </w:r>
      <w:r>
        <w:tab/>
        <w:t>Actualizare,gazduire si administrare site web: www.hailaeforie.ro</w:t>
      </w:r>
    </w:p>
    <w:p w:rsidR="00D2772B" w:rsidRDefault="00D2772B" w:rsidP="00D2772B">
      <w:r>
        <w:t>•</w:t>
      </w:r>
      <w:r>
        <w:tab/>
        <w:t>Actualizare,gazduire si administrare site web: www.info-eforienord.ro</w:t>
      </w:r>
    </w:p>
    <w:p w:rsidR="00D2772B" w:rsidRDefault="00D2772B" w:rsidP="00D2772B">
      <w:r>
        <w:t>•</w:t>
      </w:r>
      <w:r>
        <w:tab/>
        <w:t>Actualizare,gazduire si administrare site web: www.info-eforiesud.ro</w:t>
      </w:r>
      <w:r>
        <w:tab/>
      </w:r>
    </w:p>
    <w:p w:rsidR="00D2772B" w:rsidRDefault="00D2772B" w:rsidP="00D2772B">
      <w:r>
        <w:t>•</w:t>
      </w:r>
      <w:r>
        <w:tab/>
        <w:t>Actualizare,gazduire si administrare site web:  www.bsbeforie.ro</w:t>
      </w:r>
      <w:r>
        <w:tab/>
      </w:r>
    </w:p>
    <w:p w:rsidR="00D2772B" w:rsidRDefault="00D2772B" w:rsidP="00D2772B"/>
    <w:p w:rsidR="00D2772B" w:rsidRPr="00D2772B" w:rsidRDefault="00D2772B" w:rsidP="00D2772B">
      <w:pPr>
        <w:rPr>
          <w:b/>
        </w:rPr>
      </w:pPr>
      <w:r w:rsidRPr="00D2772B">
        <w:rPr>
          <w:b/>
        </w:rPr>
        <w:t>Descrierea activitatiilor de actualizare,gazduire si administrare site-uri web: www.primariaeforie.ro; www.hailaeforie.ro; www.info-eforienord.ro; www.info-eforiesud.ro; www.bsbeforie.ro</w:t>
      </w:r>
    </w:p>
    <w:p w:rsidR="00D2772B" w:rsidRDefault="00D2772B" w:rsidP="00D2772B">
      <w:r>
        <w:t>Pentru preluarea site-urile www.hailaeforie.ro, www.bsbeforie.ro, http://www.info-eforienord.ro si www.info-eforiesud.ro in vederea gazduirii pe serverele prestatorului este necesara mutarea continutului fiecarui site in parte pe o platforma cunoscuta si uzuala, implementarea de “HTTP cookie - conform Legii nr.506/2004 privind prelucrarea datelor cu caracter personal și protecția vieții private în sectorul comunicațiilor electronice” si “webcounter - aplicatie de monitorizare a traficului/numarului de vizitatori”.</w:t>
      </w:r>
    </w:p>
    <w:p w:rsidR="00D2772B" w:rsidRDefault="00D2772B" w:rsidP="00D2772B">
      <w:r>
        <w:t>Termenul de executie pentru preluarea acestor site-uri si implementarile de “HTTP cookie” si “webcounter” este de maxim 30 zile de la data inceperii derularii serviciilor din contract.</w:t>
      </w:r>
    </w:p>
    <w:p w:rsidR="00D2772B" w:rsidRDefault="00D2772B" w:rsidP="00D2772B"/>
    <w:p w:rsidR="00D2772B" w:rsidRDefault="00D2772B" w:rsidP="00D2772B">
      <w:r>
        <w:t>Obligatiile prestatorului:</w:t>
      </w:r>
    </w:p>
    <w:p w:rsidR="00D2772B" w:rsidRDefault="00D2772B" w:rsidP="00D2772B">
      <w:r>
        <w:t>Prestatorul va asigura urmatoarele servicii de actualizare,gazduire si administrare site web:</w:t>
      </w:r>
    </w:p>
    <w:p w:rsidR="00D2772B" w:rsidRDefault="00D2772B" w:rsidP="00D2772B">
      <w:pPr>
        <w:pStyle w:val="ListParagraph"/>
        <w:numPr>
          <w:ilvl w:val="0"/>
          <w:numId w:val="2"/>
        </w:numPr>
      </w:pPr>
      <w:r>
        <w:t>Va gazdui pe serverele proprii site-urile;</w:t>
      </w:r>
    </w:p>
    <w:p w:rsidR="00D2772B" w:rsidRDefault="00D2772B" w:rsidP="00D2772B">
      <w:pPr>
        <w:pStyle w:val="ListParagraph"/>
        <w:numPr>
          <w:ilvl w:val="0"/>
          <w:numId w:val="2"/>
        </w:numPr>
      </w:pPr>
      <w:r>
        <w:t>Va actualiza site-urile web ori de cate ori va primi solicitari de la reprezentantii autorizati ai beneficiarului, inclusiv implementarea de cookies;</w:t>
      </w:r>
    </w:p>
    <w:p w:rsidR="00D2772B" w:rsidRDefault="00D2772B" w:rsidP="00D2772B">
      <w:pPr>
        <w:pStyle w:val="ListParagraph"/>
        <w:numPr>
          <w:ilvl w:val="0"/>
          <w:numId w:val="2"/>
        </w:numPr>
      </w:pPr>
      <w:r>
        <w:t>Va prelucra imagini si continut pentru a fi actualizat pe site, pe baza informatiilor puse la dispozitie de reprezentantul Orasului Eforie;</w:t>
      </w:r>
    </w:p>
    <w:p w:rsidR="00D2772B" w:rsidRDefault="00D2772B" w:rsidP="00D2772B">
      <w:pPr>
        <w:pStyle w:val="ListParagraph"/>
        <w:numPr>
          <w:ilvl w:val="0"/>
          <w:numId w:val="2"/>
        </w:numPr>
      </w:pPr>
      <w:r>
        <w:t>Monitorizare permanenta a site-ului;</w:t>
      </w:r>
    </w:p>
    <w:p w:rsidR="00D2772B" w:rsidRDefault="00D2772B" w:rsidP="00D2772B">
      <w:pPr>
        <w:pStyle w:val="ListParagraph"/>
        <w:numPr>
          <w:ilvl w:val="0"/>
          <w:numId w:val="2"/>
        </w:numPr>
      </w:pPr>
      <w:r>
        <w:t>Administrarea bazelor de date astfel incat acestea sa nu aiba inregistrari duplicate;</w:t>
      </w:r>
    </w:p>
    <w:p w:rsidR="00D2772B" w:rsidRDefault="00D2772B" w:rsidP="00D2772B">
      <w:pPr>
        <w:pStyle w:val="ListParagraph"/>
        <w:numPr>
          <w:ilvl w:val="0"/>
          <w:numId w:val="2"/>
        </w:numPr>
      </w:pPr>
      <w:r>
        <w:t>Va asigura un mecanism de identificare rapida a situatiei ( in cel mult 2 ore) in care acest server a fost atacat creand o bresa de securitate, luand imediat masurile necesare astfel incat sa se reduca la maxim prejudiciul de imagine asupra beneficiarului;</w:t>
      </w:r>
    </w:p>
    <w:p w:rsidR="00D2772B" w:rsidRDefault="00D2772B" w:rsidP="00D2772B">
      <w:pPr>
        <w:pStyle w:val="ListParagraph"/>
        <w:numPr>
          <w:ilvl w:val="0"/>
          <w:numId w:val="2"/>
        </w:numPr>
      </w:pPr>
      <w:r>
        <w:t>Salvarea informatiei in regim de back-up saptamanal sau lunar;</w:t>
      </w:r>
    </w:p>
    <w:p w:rsidR="00D2772B" w:rsidRDefault="00D2772B" w:rsidP="00D2772B">
      <w:pPr>
        <w:pStyle w:val="ListParagraph"/>
        <w:numPr>
          <w:ilvl w:val="0"/>
          <w:numId w:val="2"/>
        </w:numPr>
      </w:pPr>
      <w:r>
        <w:t>Actualizarea site-ului web se va face in maxim 2 zile lucratoare;</w:t>
      </w:r>
    </w:p>
    <w:p w:rsidR="00D2772B" w:rsidRDefault="00D2772B" w:rsidP="00D2772B">
      <w:pPr>
        <w:pStyle w:val="ListParagraph"/>
        <w:numPr>
          <w:ilvl w:val="0"/>
          <w:numId w:val="2"/>
        </w:numPr>
      </w:pPr>
      <w:r>
        <w:t>Nu este raspunzator pentru continut din punct de vedere legal si gramatical ce urmeaza a fii publicat pe site;</w:t>
      </w:r>
    </w:p>
    <w:p w:rsidR="00D2772B" w:rsidRDefault="00D2772B" w:rsidP="00D2772B">
      <w:pPr>
        <w:pStyle w:val="ListParagraph"/>
        <w:numPr>
          <w:ilvl w:val="0"/>
          <w:numId w:val="2"/>
        </w:numPr>
      </w:pPr>
      <w:r>
        <w:t>Emite lunar atasat la factura un raport de activitate;</w:t>
      </w:r>
    </w:p>
    <w:p w:rsidR="00D2772B" w:rsidRDefault="00D2772B" w:rsidP="00D2772B">
      <w:r>
        <w:t xml:space="preserve">       Obligatiile beneficiarului:</w:t>
      </w:r>
    </w:p>
    <w:p w:rsidR="00D2772B" w:rsidRDefault="00D2772B" w:rsidP="00D2772B">
      <w:pPr>
        <w:pStyle w:val="ListParagraph"/>
        <w:numPr>
          <w:ilvl w:val="0"/>
          <w:numId w:val="1"/>
        </w:numPr>
      </w:pPr>
      <w:r>
        <w:t>Va delega o persoana de contact (nume-prenume, telefon, adresa de email);</w:t>
      </w:r>
    </w:p>
    <w:p w:rsidR="00D2772B" w:rsidRDefault="00D2772B" w:rsidP="00D2772B">
      <w:pPr>
        <w:pStyle w:val="ListParagraph"/>
        <w:numPr>
          <w:ilvl w:val="0"/>
          <w:numId w:val="1"/>
        </w:numPr>
      </w:pPr>
      <w:r>
        <w:t>Va transmite in format electronic pe email la adresa prestatorului informatia care urmeaza a fi actualizata pe site;</w:t>
      </w:r>
    </w:p>
    <w:p w:rsidR="00D2772B" w:rsidRDefault="00D2772B" w:rsidP="00D2772B">
      <w:pPr>
        <w:pStyle w:val="ListParagraph"/>
        <w:numPr>
          <w:ilvl w:val="0"/>
          <w:numId w:val="1"/>
        </w:numPr>
      </w:pPr>
      <w:r>
        <w:t>Verifica si valideaza actualizarea site-ului;</w:t>
      </w:r>
      <w:bookmarkStart w:id="0" w:name="_GoBack"/>
      <w:bookmarkEnd w:id="0"/>
    </w:p>
    <w:p w:rsidR="008C47ED" w:rsidRDefault="008C47ED"/>
    <w:sectPr w:rsidR="008C47ED" w:rsidSect="00D2772B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DF" w:rsidRDefault="00EE7ADF">
      <w:pPr>
        <w:spacing w:after="0" w:line="240" w:lineRule="auto"/>
      </w:pPr>
      <w:r>
        <w:separator/>
      </w:r>
    </w:p>
  </w:endnote>
  <w:endnote w:type="continuationSeparator" w:id="0">
    <w:p w:rsidR="00EE7ADF" w:rsidRDefault="00EE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DF" w:rsidRDefault="00EE7ADF">
      <w:pPr>
        <w:spacing w:after="0" w:line="240" w:lineRule="auto"/>
      </w:pPr>
      <w:r>
        <w:separator/>
      </w:r>
    </w:p>
  </w:footnote>
  <w:footnote w:type="continuationSeparator" w:id="0">
    <w:p w:rsidR="00EE7ADF" w:rsidRDefault="00EE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7BAE"/>
    <w:multiLevelType w:val="hybridMultilevel"/>
    <w:tmpl w:val="14124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E0820"/>
    <w:multiLevelType w:val="hybridMultilevel"/>
    <w:tmpl w:val="DCA6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A7"/>
    <w:rsid w:val="00392BA7"/>
    <w:rsid w:val="008C47ED"/>
    <w:rsid w:val="00AE2FDE"/>
    <w:rsid w:val="00D2772B"/>
    <w:rsid w:val="00E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06A8DB-938F-4DDE-92AD-707A5B24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Catalin Contor</cp:lastModifiedBy>
  <cp:revision>3</cp:revision>
  <dcterms:created xsi:type="dcterms:W3CDTF">2016-09-14T10:16:00Z</dcterms:created>
  <dcterms:modified xsi:type="dcterms:W3CDTF">2016-10-03T09:30:00Z</dcterms:modified>
</cp:coreProperties>
</file>